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C2" w:rsidRPr="00440FC2" w:rsidRDefault="00440FC2" w:rsidP="00440FC2">
      <w:pPr>
        <w:snapToGrid w:val="0"/>
        <w:spacing w:line="240" w:lineRule="atLeast"/>
        <w:jc w:val="center"/>
        <w:rPr>
          <w:rFonts w:ascii="標楷體" w:eastAsia="標楷體" w:hAnsi="標楷體" w:hint="eastAsia"/>
          <w:bCs/>
          <w:sz w:val="72"/>
          <w:szCs w:val="40"/>
          <w:u w:val="single"/>
        </w:rPr>
      </w:pPr>
      <w:r w:rsidRPr="00440FC2">
        <w:rPr>
          <w:rFonts w:ascii="標楷體" w:eastAsia="標楷體" w:hAnsi="標楷體" w:hint="eastAsia"/>
          <w:bCs/>
          <w:sz w:val="72"/>
          <w:szCs w:val="40"/>
          <w:u w:val="single"/>
        </w:rPr>
        <w:t>擁愛~創造生活奇蹟</w:t>
      </w:r>
    </w:p>
    <w:p w:rsidR="00440FC2" w:rsidRPr="006779C6" w:rsidRDefault="006779C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167005</wp:posOffset>
            </wp:positionV>
            <wp:extent cx="3515360" cy="590550"/>
            <wp:effectExtent l="19050" t="0" r="889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36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0FC2" w:rsidRPr="00440FC2">
        <w:rPr>
          <w:rFonts w:ascii="標楷體" w:eastAsia="標楷體" w:hAnsi="標楷體" w:hint="eastAsia"/>
        </w:rPr>
        <w:t>補助單位：社團法人中華社會福利聯合勸募協會</w:t>
      </w:r>
    </w:p>
    <w:p w:rsidR="00440FC2" w:rsidRPr="00440FC2" w:rsidRDefault="00440FC2">
      <w:pPr>
        <w:rPr>
          <w:rFonts w:ascii="標楷體" w:eastAsia="標楷體" w:hAnsi="標楷體" w:hint="eastAsia"/>
        </w:rPr>
      </w:pPr>
      <w:r w:rsidRPr="00440FC2">
        <w:rPr>
          <w:rFonts w:ascii="標楷體" w:eastAsia="標楷體" w:hAnsi="標楷體" w:hint="eastAsia"/>
        </w:rPr>
        <w:t>主辦單位：社團法人基隆市脊髓損傷者協會</w:t>
      </w:r>
    </w:p>
    <w:p w:rsidR="00440FC2" w:rsidRPr="00440FC2" w:rsidRDefault="00440FC2" w:rsidP="00440FC2">
      <w:pPr>
        <w:tabs>
          <w:tab w:val="left" w:pos="360"/>
        </w:tabs>
        <w:snapToGrid w:val="0"/>
        <w:spacing w:beforeLines="50"/>
        <w:rPr>
          <w:rFonts w:ascii="標楷體" w:eastAsia="標楷體" w:hAnsi="標楷體"/>
          <w:b/>
          <w:bCs/>
          <w:sz w:val="26"/>
          <w:szCs w:val="26"/>
        </w:rPr>
      </w:pPr>
      <w:r w:rsidRPr="00440FC2">
        <w:rPr>
          <w:rFonts w:ascii="標楷體" w:eastAsia="標楷體" w:hAnsi="標楷體" w:hint="eastAsia"/>
          <w:b/>
          <w:bCs/>
          <w:sz w:val="26"/>
          <w:szCs w:val="26"/>
        </w:rPr>
        <w:t>＊本方案要解決的問題</w:t>
      </w:r>
    </w:p>
    <w:p w:rsidR="00440FC2" w:rsidRPr="00440FC2" w:rsidRDefault="00440FC2" w:rsidP="00440FC2">
      <w:pPr>
        <w:tabs>
          <w:tab w:val="left" w:pos="686"/>
        </w:tabs>
        <w:snapToGrid w:val="0"/>
        <w:spacing w:beforeLines="50"/>
        <w:ind w:leftChars="70" w:left="709" w:hangingChars="208" w:hanging="541"/>
        <w:jc w:val="both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一、</w:t>
      </w:r>
      <w:r w:rsidRPr="00440FC2">
        <w:rPr>
          <w:rFonts w:ascii="標楷體" w:eastAsia="標楷體" w:hAnsi="標楷體" w:hint="eastAsia"/>
          <w:bCs/>
          <w:sz w:val="26"/>
          <w:szCs w:val="26"/>
        </w:rPr>
        <w:t>協助身障者自立生活於社區中：利用宣導活動讓身障者看到自己的需求，不要只是“我想“，除了想之外也可以真正的去實踐想法。</w:t>
      </w:r>
    </w:p>
    <w:p w:rsidR="00440FC2" w:rsidRPr="00440FC2" w:rsidRDefault="00440FC2" w:rsidP="00440FC2">
      <w:pPr>
        <w:tabs>
          <w:tab w:val="left" w:pos="686"/>
        </w:tabs>
        <w:snapToGrid w:val="0"/>
        <w:spacing w:beforeLines="50"/>
        <w:ind w:leftChars="70" w:left="709" w:hangingChars="208" w:hanging="541"/>
        <w:jc w:val="both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二、</w:t>
      </w:r>
      <w:r w:rsidRPr="00440FC2">
        <w:rPr>
          <w:rFonts w:ascii="標楷體" w:eastAsia="標楷體" w:hAnsi="標楷體" w:hint="eastAsia"/>
          <w:bCs/>
          <w:sz w:val="26"/>
          <w:szCs w:val="26"/>
        </w:rPr>
        <w:t>增加身障者之專業知能：</w:t>
      </w:r>
      <w:r w:rsidRPr="00440FC2">
        <w:rPr>
          <w:rFonts w:ascii="標楷體" w:eastAsia="標楷體" w:hAnsi="標楷體" w:hint="eastAsia"/>
          <w:sz w:val="26"/>
          <w:szCs w:val="26"/>
        </w:rPr>
        <w:t>提供專業的訓練、同儕團體及團體督導，</w:t>
      </w:r>
      <w:r w:rsidRPr="00440FC2">
        <w:rPr>
          <w:rFonts w:ascii="標楷體" w:eastAsia="標楷體" w:hAnsi="標楷體" w:hint="eastAsia"/>
          <w:bCs/>
          <w:sz w:val="26"/>
          <w:szCs w:val="26"/>
        </w:rPr>
        <w:t>利用課程的訓練讓</w:t>
      </w:r>
      <w:r w:rsidRPr="00440FC2">
        <w:rPr>
          <w:rFonts w:ascii="標楷體" w:eastAsia="標楷體" w:hAnsi="標楷體" w:hint="eastAsia"/>
          <w:sz w:val="26"/>
          <w:szCs w:val="26"/>
        </w:rPr>
        <w:t>同儕支持員不再以自我為中心，能有不同的看見，更因專業的提升協助更多的身障者自立，並</w:t>
      </w:r>
      <w:r w:rsidRPr="00440FC2">
        <w:rPr>
          <w:rFonts w:ascii="標楷體" w:eastAsia="標楷體" w:hAnsi="標楷體" w:hint="eastAsia"/>
          <w:bCs/>
          <w:sz w:val="26"/>
          <w:szCs w:val="26"/>
        </w:rPr>
        <w:t>了解同理的重要。</w:t>
      </w:r>
    </w:p>
    <w:p w:rsidR="00440FC2" w:rsidRPr="00440FC2" w:rsidRDefault="00440FC2" w:rsidP="00440FC2">
      <w:pPr>
        <w:tabs>
          <w:tab w:val="left" w:pos="686"/>
        </w:tabs>
        <w:snapToGrid w:val="0"/>
        <w:spacing w:beforeLines="50"/>
        <w:ind w:leftChars="70" w:left="709" w:hangingChars="208" w:hanging="541"/>
        <w:jc w:val="both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三、</w:t>
      </w:r>
      <w:r w:rsidRPr="00440FC2">
        <w:rPr>
          <w:rFonts w:ascii="標楷體" w:eastAsia="標楷體" w:hAnsi="標楷體" w:cs="華康鐵線龍門W3" w:hint="eastAsia"/>
          <w:sz w:val="26"/>
          <w:szCs w:val="26"/>
        </w:rPr>
        <w:t>提升脊髓損傷者的自信心：將無意願接受訓練者，藉由訪視、活動或課程而能將其漸漸導向回饋社會的熱忱，增加其被需要的正向心理感受，進而成為提供服務者。</w:t>
      </w:r>
    </w:p>
    <w:p w:rsidR="00440FC2" w:rsidRPr="00440FC2" w:rsidRDefault="00440FC2" w:rsidP="00440FC2">
      <w:pPr>
        <w:tabs>
          <w:tab w:val="left" w:pos="360"/>
        </w:tabs>
        <w:snapToGrid w:val="0"/>
        <w:spacing w:beforeLines="50"/>
        <w:rPr>
          <w:rFonts w:ascii="標楷體" w:eastAsia="標楷體" w:hAnsi="標楷體"/>
          <w:b/>
          <w:bCs/>
          <w:sz w:val="26"/>
          <w:szCs w:val="26"/>
        </w:rPr>
      </w:pPr>
      <w:r w:rsidRPr="00440FC2">
        <w:rPr>
          <w:rFonts w:ascii="標楷體" w:eastAsia="標楷體" w:hAnsi="標楷體" w:hint="eastAsia"/>
          <w:b/>
          <w:bCs/>
          <w:sz w:val="26"/>
          <w:szCs w:val="26"/>
        </w:rPr>
        <w:t>＊方案目標與目的(Goal and Objectives)</w:t>
      </w:r>
    </w:p>
    <w:p w:rsidR="00440FC2" w:rsidRPr="00440FC2" w:rsidRDefault="00440FC2" w:rsidP="00440FC2">
      <w:pPr>
        <w:snapToGrid w:val="0"/>
        <w:spacing w:beforeLines="50"/>
        <w:ind w:firstLineChars="50" w:firstLine="130"/>
        <w:jc w:val="both"/>
        <w:rPr>
          <w:rFonts w:ascii="標楷體" w:eastAsia="標楷體" w:hAnsi="標楷體"/>
          <w:sz w:val="26"/>
          <w:szCs w:val="26"/>
        </w:rPr>
      </w:pPr>
      <w:r w:rsidRPr="00440FC2">
        <w:rPr>
          <w:rFonts w:ascii="標楷體" w:eastAsia="標楷體" w:hAnsi="標楷體" w:hint="eastAsia"/>
          <w:sz w:val="26"/>
          <w:szCs w:val="26"/>
        </w:rPr>
        <w:t>一、目標（Goal）：</w:t>
      </w:r>
    </w:p>
    <w:p w:rsidR="00440FC2" w:rsidRPr="00440FC2" w:rsidRDefault="00440FC2" w:rsidP="00440FC2">
      <w:pPr>
        <w:snapToGrid w:val="0"/>
        <w:spacing w:beforeLines="50"/>
        <w:ind w:leftChars="177" w:left="685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440FC2">
        <w:rPr>
          <w:rFonts w:ascii="標楷體" w:eastAsia="標楷體" w:hAnsi="標楷體" w:hint="eastAsia"/>
          <w:sz w:val="26"/>
          <w:szCs w:val="26"/>
        </w:rPr>
        <w:t>1.利用宣導讓身障者更能了解自立生活支持服務方案的內涵。並促進脊髓損傷者在日常生活上獨立自主，並減輕照顧者的負擔。</w:t>
      </w:r>
    </w:p>
    <w:p w:rsidR="00440FC2" w:rsidRPr="00440FC2" w:rsidRDefault="00440FC2" w:rsidP="00440FC2">
      <w:pPr>
        <w:snapToGrid w:val="0"/>
        <w:spacing w:beforeLines="50"/>
        <w:ind w:leftChars="177" w:left="685" w:hangingChars="100" w:hanging="260"/>
        <w:jc w:val="both"/>
        <w:rPr>
          <w:rFonts w:ascii="標楷體" w:eastAsia="標楷體" w:hAnsi="標楷體" w:cs="華康鐵線龍門W3"/>
          <w:sz w:val="26"/>
          <w:szCs w:val="26"/>
        </w:rPr>
      </w:pPr>
      <w:r w:rsidRPr="00440FC2">
        <w:rPr>
          <w:rFonts w:ascii="標楷體" w:eastAsia="標楷體" w:hAnsi="標楷體" w:hint="eastAsia"/>
          <w:sz w:val="26"/>
          <w:szCs w:val="26"/>
        </w:rPr>
        <w:t>2.</w:t>
      </w:r>
      <w:r w:rsidRPr="00440FC2">
        <w:rPr>
          <w:rFonts w:ascii="標楷體" w:eastAsia="標楷體" w:hAnsi="標楷體" w:cs="華康鐵線龍門W3" w:hint="eastAsia"/>
          <w:sz w:val="26"/>
          <w:szCs w:val="26"/>
        </w:rPr>
        <w:t>施以一系列的訓練課程，</w:t>
      </w:r>
      <w:r w:rsidRPr="00440FC2">
        <w:rPr>
          <w:rFonts w:ascii="標楷體" w:eastAsia="標楷體" w:hAnsi="標楷體" w:hint="eastAsia"/>
          <w:sz w:val="26"/>
          <w:szCs w:val="26"/>
        </w:rPr>
        <w:t>增加同儕支持員之專業知能，提升服務的專業性。</w:t>
      </w:r>
    </w:p>
    <w:p w:rsidR="00440FC2" w:rsidRPr="00440FC2" w:rsidRDefault="00440FC2" w:rsidP="00440FC2">
      <w:pPr>
        <w:snapToGrid w:val="0"/>
        <w:spacing w:beforeLines="50"/>
        <w:ind w:leftChars="177" w:left="685" w:hangingChars="100" w:hanging="260"/>
        <w:jc w:val="both"/>
        <w:rPr>
          <w:rFonts w:ascii="標楷體" w:eastAsia="標楷體" w:hAnsi="標楷體" w:cs="華康鐵線龍門W3"/>
          <w:sz w:val="26"/>
          <w:szCs w:val="26"/>
        </w:rPr>
      </w:pPr>
      <w:r w:rsidRPr="00440FC2">
        <w:rPr>
          <w:rFonts w:ascii="標楷體" w:eastAsia="標楷體" w:hAnsi="標楷體" w:cs="華康鐵線龍門W3" w:hint="eastAsia"/>
          <w:sz w:val="26"/>
          <w:szCs w:val="26"/>
        </w:rPr>
        <w:t>3.藉由訪視、團體活動培養獨立自主的精神，增進人際關係，擴大脊髓損傷傷者的生活參與層面，並共同為服務人群而努力。</w:t>
      </w:r>
    </w:p>
    <w:p w:rsidR="00440FC2" w:rsidRPr="00440FC2" w:rsidRDefault="00440FC2" w:rsidP="00440FC2">
      <w:pPr>
        <w:snapToGrid w:val="0"/>
        <w:spacing w:beforeLines="100"/>
        <w:ind w:firstLineChars="50" w:firstLine="130"/>
        <w:jc w:val="both"/>
        <w:rPr>
          <w:rFonts w:ascii="標楷體" w:eastAsia="標楷體" w:hAnsi="標楷體"/>
          <w:sz w:val="26"/>
          <w:szCs w:val="26"/>
        </w:rPr>
      </w:pPr>
      <w:r w:rsidRPr="00440FC2">
        <w:rPr>
          <w:rFonts w:ascii="標楷體" w:eastAsia="標楷體" w:hAnsi="標楷體" w:hint="eastAsia"/>
          <w:sz w:val="26"/>
          <w:szCs w:val="26"/>
        </w:rPr>
        <w:t>二、目的（Objectives）</w:t>
      </w:r>
    </w:p>
    <w:p w:rsidR="00440FC2" w:rsidRPr="00440FC2" w:rsidRDefault="00440FC2" w:rsidP="00440FC2">
      <w:pPr>
        <w:snapToGrid w:val="0"/>
        <w:spacing w:before="120" w:line="440" w:lineRule="atLeast"/>
        <w:ind w:leftChars="236" w:left="566" w:firstLineChars="207" w:firstLine="538"/>
        <w:jc w:val="both"/>
        <w:rPr>
          <w:rFonts w:ascii="標楷體" w:eastAsia="標楷體" w:hAnsi="標楷體"/>
          <w:sz w:val="26"/>
          <w:szCs w:val="26"/>
        </w:rPr>
      </w:pPr>
      <w:r w:rsidRPr="00440FC2">
        <w:rPr>
          <w:rFonts w:ascii="標楷體" w:eastAsia="標楷體" w:hAnsi="標楷體" w:hint="eastAsia"/>
          <w:sz w:val="26"/>
          <w:szCs w:val="26"/>
        </w:rPr>
        <w:t>增加同儕支持員的專業知能，讓支持身心障礙者能自我決定、選擇自己的人生，並對自己的決定負責，且在社區生活中能有平等參與社會的機會，使之融入社區中愉快且自在的生活能更順利，仍希望藉由訓練課程，讓身障者在身、心、靈上都可以得到安慰。</w:t>
      </w:r>
    </w:p>
    <w:p w:rsidR="00440FC2" w:rsidRPr="00440FC2" w:rsidRDefault="00440FC2" w:rsidP="00440FC2">
      <w:pPr>
        <w:widowControl/>
        <w:spacing w:beforeLines="50" w:afterLines="50" w:line="400" w:lineRule="exact"/>
        <w:rPr>
          <w:rFonts w:ascii="標楷體" w:eastAsia="標楷體" w:hAnsi="標楷體"/>
          <w:b/>
          <w:sz w:val="26"/>
          <w:szCs w:val="26"/>
        </w:rPr>
      </w:pPr>
      <w:r w:rsidRPr="00440FC2">
        <w:rPr>
          <w:rFonts w:ascii="標楷體" w:eastAsia="標楷體" w:hAnsi="標楷體" w:hint="eastAsia"/>
          <w:b/>
          <w:sz w:val="26"/>
          <w:szCs w:val="26"/>
        </w:rPr>
        <w:t>＊工作進度：</w:t>
      </w: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3"/>
        <w:gridCol w:w="573"/>
        <w:gridCol w:w="574"/>
        <w:gridCol w:w="574"/>
        <w:gridCol w:w="574"/>
        <w:gridCol w:w="574"/>
        <w:gridCol w:w="574"/>
        <w:gridCol w:w="573"/>
        <w:gridCol w:w="574"/>
        <w:gridCol w:w="574"/>
        <w:gridCol w:w="574"/>
        <w:gridCol w:w="574"/>
        <w:gridCol w:w="574"/>
      </w:tblGrid>
      <w:tr w:rsidR="00440FC2" w:rsidRPr="00440FC2" w:rsidTr="00440FC2">
        <w:trPr>
          <w:trHeight w:val="372"/>
          <w:jc w:val="center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40FC2" w:rsidRPr="00440FC2" w:rsidRDefault="00440FC2" w:rsidP="00AA1500">
            <w:pPr>
              <w:snapToGrid w:val="0"/>
              <w:spacing w:before="120" w:line="400" w:lineRule="exact"/>
              <w:ind w:left="1378" w:rightChars="38" w:right="91" w:hanging="1378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sz w:val="26"/>
                <w:szCs w:val="26"/>
              </w:rPr>
              <w:t xml:space="preserve">   執行日期</w:t>
            </w:r>
          </w:p>
          <w:p w:rsidR="00440FC2" w:rsidRPr="00440FC2" w:rsidRDefault="00440FC2" w:rsidP="00AA150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sz w:val="26"/>
                <w:szCs w:val="26"/>
              </w:rPr>
              <w:t>工作項目</w:t>
            </w:r>
          </w:p>
        </w:tc>
        <w:tc>
          <w:tcPr>
            <w:tcW w:w="6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440FC2">
              <w:rPr>
                <w:rFonts w:ascii="標楷體" w:eastAsia="標楷體" w:hAnsi="標楷體" w:hint="eastAsia"/>
                <w:sz w:val="26"/>
                <w:szCs w:val="26"/>
              </w:rPr>
              <w:t>4年</w:t>
            </w:r>
          </w:p>
        </w:tc>
      </w:tr>
      <w:tr w:rsidR="00440FC2" w:rsidRPr="00440FC2" w:rsidTr="00440FC2">
        <w:trPr>
          <w:trHeight w:val="493"/>
          <w:jc w:val="center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40FC2" w:rsidRPr="00440FC2" w:rsidRDefault="00440FC2" w:rsidP="00AA1500">
            <w:pPr>
              <w:snapToGrid w:val="0"/>
              <w:spacing w:before="120" w:line="400" w:lineRule="exact"/>
              <w:rPr>
                <w:rFonts w:ascii="標楷體" w:eastAsia="標楷體" w:hAnsi="標楷體"/>
                <w:noProof/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440FC2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440FC2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440FC2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440FC2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440FC2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440FC2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440FC2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440FC2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440FC2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440FC2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440FC2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Pr="00440FC2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440FC2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Pr="00440FC2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440FC2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Pr="00440FC2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440FC2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/>
                <w:sz w:val="26"/>
                <w:szCs w:val="26"/>
              </w:rPr>
              <w:t>9</w:t>
            </w:r>
            <w:r w:rsidRPr="00440FC2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440FC2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440FC2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440FC2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Pr="00440FC2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440FC2">
            <w:pPr>
              <w:snapToGrid w:val="0"/>
              <w:spacing w:line="1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/>
                <w:sz w:val="26"/>
                <w:szCs w:val="26"/>
              </w:rPr>
              <w:t>12</w:t>
            </w:r>
            <w:r w:rsidRPr="00440FC2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</w:tc>
      </w:tr>
      <w:tr w:rsidR="00440FC2" w:rsidRPr="00440FC2" w:rsidTr="00AA1500">
        <w:trPr>
          <w:trHeight w:val="385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C2" w:rsidRPr="00440FC2" w:rsidRDefault="00440FC2" w:rsidP="00AA1500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sz w:val="26"/>
                <w:szCs w:val="26"/>
              </w:rPr>
              <w:t>訪視服務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</w:tr>
      <w:tr w:rsidR="00440FC2" w:rsidRPr="00440FC2" w:rsidTr="00AA1500">
        <w:trPr>
          <w:trHeight w:val="321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C2" w:rsidRPr="00440FC2" w:rsidRDefault="00440FC2" w:rsidP="00AA1500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sz w:val="26"/>
                <w:szCs w:val="26"/>
              </w:rPr>
              <w:t>鼓勵傷友走出戶外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</w:tr>
      <w:tr w:rsidR="00440FC2" w:rsidRPr="00440FC2" w:rsidTr="00AA1500">
        <w:trPr>
          <w:trHeight w:val="346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sz w:val="26"/>
                <w:szCs w:val="26"/>
              </w:rPr>
              <w:t>個案資料建檔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</w:tr>
      <w:tr w:rsidR="00440FC2" w:rsidRPr="00440FC2" w:rsidTr="00AA1500">
        <w:trPr>
          <w:trHeight w:val="346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sz w:val="26"/>
                <w:szCs w:val="26"/>
              </w:rPr>
              <w:t>媒合同儕支持員訓練課程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440FC2" w:rsidRPr="00440FC2" w:rsidTr="00AA1500">
        <w:trPr>
          <w:trHeight w:val="346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sz w:val="26"/>
                <w:szCs w:val="26"/>
              </w:rPr>
              <w:t>同儕團體、團體督導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</w:tr>
      <w:tr w:rsidR="00440FC2" w:rsidRPr="00440FC2" w:rsidTr="00AA1500">
        <w:trPr>
          <w:trHeight w:val="346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sz w:val="26"/>
                <w:szCs w:val="26"/>
              </w:rPr>
              <w:t>同儕支持員在職訓練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440FC2" w:rsidRPr="00440FC2" w:rsidTr="00AA1500">
        <w:trPr>
          <w:trHeight w:val="346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sz w:val="26"/>
                <w:szCs w:val="26"/>
              </w:rPr>
              <w:t>支持服務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440FC2" w:rsidRPr="00440FC2" w:rsidTr="00AA1500">
        <w:trPr>
          <w:trHeight w:val="346"/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sz w:val="26"/>
                <w:szCs w:val="26"/>
              </w:rPr>
              <w:t>同儕諮商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C2" w:rsidRPr="00440FC2" w:rsidRDefault="00440FC2" w:rsidP="00AA15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40FC2">
              <w:rPr>
                <w:rFonts w:ascii="標楷體" w:eastAsia="標楷體" w:hAnsi="標楷體" w:hint="eastAsia"/>
                <w:b/>
                <w:sz w:val="26"/>
                <w:szCs w:val="26"/>
              </w:rPr>
              <w:sym w:font="Wingdings 2" w:char="F0EA"/>
            </w:r>
          </w:p>
        </w:tc>
      </w:tr>
    </w:tbl>
    <w:p w:rsidR="00440FC2" w:rsidRPr="00440FC2" w:rsidRDefault="00440FC2">
      <w:pPr>
        <w:rPr>
          <w:rFonts w:ascii="標楷體" w:eastAsia="標楷體" w:hAnsi="標楷體"/>
        </w:rPr>
      </w:pPr>
    </w:p>
    <w:sectPr w:rsidR="00440FC2" w:rsidRPr="00440FC2" w:rsidSect="00440FC2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鐵線龍門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0FC2"/>
    <w:rsid w:val="00440FC2"/>
    <w:rsid w:val="00512ED9"/>
    <w:rsid w:val="0067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779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785</Characters>
  <Application>Microsoft Office Word</Application>
  <DocSecurity>0</DocSecurity>
  <Lines>6</Lines>
  <Paragraphs>1</Paragraphs>
  <ScaleCrop>false</ScaleCrop>
  <Company>C.M.T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2015-01-29T03:35:00Z</dcterms:created>
  <dcterms:modified xsi:type="dcterms:W3CDTF">2015-01-29T04:00:00Z</dcterms:modified>
</cp:coreProperties>
</file>